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24A4" w14:textId="77777777" w:rsidR="001C6917" w:rsidRDefault="001C6917" w:rsidP="001C6917">
      <w:pPr>
        <w:spacing w:after="0"/>
      </w:pPr>
      <w:r>
        <w:t>TIL</w:t>
      </w:r>
    </w:p>
    <w:p w14:paraId="6C7565C4" w14:textId="77777777" w:rsidR="001C6917" w:rsidRDefault="001C6917" w:rsidP="001C6917">
      <w:pPr>
        <w:spacing w:after="0"/>
      </w:pPr>
      <w:r>
        <w:t>Leder af provinsafdelingen</w:t>
      </w:r>
    </w:p>
    <w:p w14:paraId="6ECE0743" w14:textId="77777777" w:rsidR="001C6917" w:rsidRDefault="001C6917" w:rsidP="001C6917">
      <w:pPr>
        <w:spacing w:after="0"/>
      </w:pPr>
      <w:r>
        <w:t>ARPAT</w:t>
      </w:r>
    </w:p>
    <w:p w14:paraId="70F9874E" w14:textId="77777777" w:rsidR="001C6917" w:rsidRDefault="001C6917" w:rsidP="001C6917">
      <w:pPr>
        <w:spacing w:after="0"/>
      </w:pPr>
      <w:r>
        <w:t>Provinsafdelingen i Siena</w:t>
      </w:r>
    </w:p>
    <w:p w14:paraId="2FC89FD1" w14:textId="77777777" w:rsidR="001C6917" w:rsidRDefault="001C6917" w:rsidP="001C6917">
      <w:pPr>
        <w:spacing w:after="0"/>
      </w:pPr>
      <w:proofErr w:type="spellStart"/>
      <w:r>
        <w:t>Ruffolo</w:t>
      </w:r>
      <w:proofErr w:type="spellEnd"/>
      <w:r>
        <w:t xml:space="preserve"> vej</w:t>
      </w:r>
    </w:p>
    <w:p w14:paraId="3EA7DEBB" w14:textId="77777777" w:rsidR="001C6917" w:rsidRDefault="001C6917" w:rsidP="001C6917">
      <w:pPr>
        <w:spacing w:after="0"/>
      </w:pPr>
      <w:r>
        <w:t>53100 – SIENA</w:t>
      </w:r>
    </w:p>
    <w:p w14:paraId="4918828D" w14:textId="77777777" w:rsidR="001C6917" w:rsidRDefault="001C6917" w:rsidP="001C6917">
      <w:pPr>
        <w:spacing w:after="0"/>
      </w:pPr>
      <w:r>
        <w:t>Arpat.protocollo@postacert.toscana.it</w:t>
      </w:r>
    </w:p>
    <w:p w14:paraId="4C55342A" w14:textId="77777777" w:rsidR="001C6917" w:rsidRDefault="001C6917" w:rsidP="001C6917">
      <w:pPr>
        <w:spacing w:after="0"/>
      </w:pPr>
      <w:r>
        <w:t>Toscana-regionen</w:t>
      </w:r>
    </w:p>
    <w:p w14:paraId="7BBEFA08" w14:textId="77777777" w:rsidR="001C6917" w:rsidRDefault="001C6917" w:rsidP="001C6917">
      <w:pPr>
        <w:spacing w:after="0"/>
      </w:pPr>
      <w:r>
        <w:t>Sektor for miljøgodkendelser</w:t>
      </w:r>
    </w:p>
    <w:p w14:paraId="688B0FBF" w14:textId="77777777" w:rsidR="001C6917" w:rsidRDefault="001C6917" w:rsidP="001C6917">
      <w:pPr>
        <w:spacing w:after="0"/>
      </w:pPr>
      <w:r>
        <w:t>Territorial Garnison af Siena</w:t>
      </w:r>
    </w:p>
    <w:p w14:paraId="39E8028E" w14:textId="77777777" w:rsidR="001C6917" w:rsidRDefault="001C6917" w:rsidP="001C6917">
      <w:pPr>
        <w:spacing w:after="0"/>
      </w:pPr>
      <w:r>
        <w:t xml:space="preserve">Via </w:t>
      </w:r>
      <w:proofErr w:type="spellStart"/>
      <w:r>
        <w:t>Massetana</w:t>
      </w:r>
      <w:proofErr w:type="spellEnd"/>
      <w:r>
        <w:t>, 106</w:t>
      </w:r>
    </w:p>
    <w:p w14:paraId="14B6D835" w14:textId="77777777" w:rsidR="001C6917" w:rsidRDefault="001C6917" w:rsidP="001C6917">
      <w:pPr>
        <w:spacing w:after="0"/>
      </w:pPr>
      <w:r>
        <w:t>53100 – SIENA</w:t>
      </w:r>
    </w:p>
    <w:p w14:paraId="45911BD5" w14:textId="77777777" w:rsidR="001C6917" w:rsidRDefault="001C6917" w:rsidP="001C6917">
      <w:pPr>
        <w:spacing w:after="0"/>
      </w:pPr>
      <w:r>
        <w:t>gionetoscana@postacert.toscana.it</w:t>
      </w:r>
    </w:p>
    <w:p w14:paraId="6AE58528" w14:textId="77777777" w:rsidR="001C6917" w:rsidRDefault="001C6917" w:rsidP="001C6917">
      <w:pPr>
        <w:spacing w:after="0"/>
      </w:pPr>
      <w:r>
        <w:t xml:space="preserve">Kære Kommune </w:t>
      </w:r>
      <w:proofErr w:type="spellStart"/>
      <w:r>
        <w:t>Colle</w:t>
      </w:r>
      <w:proofErr w:type="spellEnd"/>
      <w:r>
        <w:t xml:space="preserve"> di Val </w:t>
      </w:r>
      <w:proofErr w:type="spellStart"/>
      <w:r>
        <w:t>d'Elsa</w:t>
      </w:r>
      <w:proofErr w:type="spellEnd"/>
    </w:p>
    <w:p w14:paraId="02323404" w14:textId="77777777" w:rsidR="001C6917" w:rsidRPr="001C6917" w:rsidRDefault="001C6917" w:rsidP="001C6917">
      <w:pPr>
        <w:spacing w:after="0"/>
        <w:rPr>
          <w:lang w:val="sv-SE"/>
        </w:rPr>
      </w:pPr>
      <w:r w:rsidRPr="001C6917">
        <w:rPr>
          <w:lang w:val="sv-SE"/>
        </w:rPr>
        <w:t xml:space="preserve">Via F. </w:t>
      </w:r>
      <w:proofErr w:type="spellStart"/>
      <w:r w:rsidRPr="001C6917">
        <w:rPr>
          <w:lang w:val="sv-SE"/>
        </w:rPr>
        <w:t>Campana</w:t>
      </w:r>
      <w:proofErr w:type="spellEnd"/>
    </w:p>
    <w:p w14:paraId="5B0220E5" w14:textId="77777777" w:rsidR="001C6917" w:rsidRPr="001C6917" w:rsidRDefault="001C6917" w:rsidP="001C6917">
      <w:pPr>
        <w:spacing w:after="0"/>
        <w:rPr>
          <w:lang w:val="sv-SE"/>
        </w:rPr>
      </w:pPr>
      <w:r w:rsidRPr="001C6917">
        <w:rPr>
          <w:lang w:val="sv-SE"/>
        </w:rPr>
        <w:t xml:space="preserve">53034 - </w:t>
      </w:r>
      <w:proofErr w:type="spellStart"/>
      <w:r w:rsidRPr="001C6917">
        <w:rPr>
          <w:lang w:val="sv-SE"/>
        </w:rPr>
        <w:t>Colle</w:t>
      </w:r>
      <w:proofErr w:type="spellEnd"/>
      <w:r w:rsidRPr="001C6917">
        <w:rPr>
          <w:lang w:val="sv-SE"/>
        </w:rPr>
        <w:t xml:space="preserve"> di Val </w:t>
      </w:r>
      <w:proofErr w:type="spellStart"/>
      <w:r w:rsidRPr="001C6917">
        <w:rPr>
          <w:lang w:val="sv-SE"/>
        </w:rPr>
        <w:t>d'Elsa</w:t>
      </w:r>
      <w:proofErr w:type="spellEnd"/>
    </w:p>
    <w:p w14:paraId="7BB4C7CF" w14:textId="77777777" w:rsidR="001C6917" w:rsidRPr="005E62F2" w:rsidRDefault="001C6917" w:rsidP="001C6917">
      <w:pPr>
        <w:spacing w:after="0"/>
        <w:rPr>
          <w:lang w:val="sv-SE"/>
        </w:rPr>
      </w:pPr>
      <w:r w:rsidRPr="005E62F2">
        <w:rPr>
          <w:lang w:val="sv-SE"/>
        </w:rPr>
        <w:t>comune.collevaldelsa@postecert.it</w:t>
      </w:r>
    </w:p>
    <w:p w14:paraId="5D26D8AB" w14:textId="61624024" w:rsidR="00DE2247" w:rsidRPr="005E62F2" w:rsidRDefault="001C6917" w:rsidP="001C6917">
      <w:pPr>
        <w:spacing w:after="0"/>
        <w:rPr>
          <w:lang w:val="sv-SE"/>
        </w:rPr>
      </w:pPr>
      <w:r w:rsidRPr="005E62F2">
        <w:rPr>
          <w:lang w:val="sv-SE"/>
        </w:rPr>
        <w:t>Telematisk transmission via PEC</w:t>
      </w:r>
    </w:p>
    <w:p w14:paraId="6BD945FF" w14:textId="77777777" w:rsidR="001C6917" w:rsidRPr="005E62F2" w:rsidRDefault="001C6917" w:rsidP="001C6917">
      <w:pPr>
        <w:spacing w:after="0"/>
        <w:rPr>
          <w:lang w:val="sv-SE"/>
        </w:rPr>
      </w:pPr>
    </w:p>
    <w:p w14:paraId="7BA6BEDB" w14:textId="77777777" w:rsidR="001C6917" w:rsidRPr="001C6917" w:rsidRDefault="001C6917" w:rsidP="001C6917">
      <w:pPr>
        <w:spacing w:after="0"/>
        <w:rPr>
          <w:b/>
          <w:bCs/>
        </w:rPr>
      </w:pPr>
      <w:proofErr w:type="spellStart"/>
      <w:r w:rsidRPr="001C6917">
        <w:rPr>
          <w:b/>
          <w:bCs/>
        </w:rPr>
        <w:t>Colle</w:t>
      </w:r>
      <w:proofErr w:type="spellEnd"/>
      <w:r w:rsidRPr="001C6917">
        <w:rPr>
          <w:b/>
          <w:bCs/>
        </w:rPr>
        <w:t xml:space="preserve"> di Val </w:t>
      </w:r>
      <w:proofErr w:type="spellStart"/>
      <w:r w:rsidRPr="001C6917">
        <w:rPr>
          <w:b/>
          <w:bCs/>
        </w:rPr>
        <w:t>d'Elsa</w:t>
      </w:r>
      <w:proofErr w:type="spellEnd"/>
      <w:r w:rsidRPr="001C6917">
        <w:rPr>
          <w:b/>
          <w:bCs/>
        </w:rPr>
        <w:t>, 21/03/2022</w:t>
      </w:r>
    </w:p>
    <w:p w14:paraId="1717E4C4" w14:textId="77777777" w:rsidR="001C6917" w:rsidRDefault="001C6917" w:rsidP="001C6917">
      <w:pPr>
        <w:spacing w:after="0"/>
      </w:pPr>
    </w:p>
    <w:p w14:paraId="23E9FC2B" w14:textId="38E3D2B9" w:rsidR="001C6917" w:rsidRDefault="001C6917" w:rsidP="001C6917">
      <w:pPr>
        <w:spacing w:after="0"/>
      </w:pPr>
      <w:r w:rsidRPr="001C6917">
        <w:rPr>
          <w:b/>
          <w:bCs/>
        </w:rPr>
        <w:t>Emne: DRIFT AF SPILDEVANDSBEHANDLING AF RCR-PLADET I 2021</w:t>
      </w:r>
    </w:p>
    <w:p w14:paraId="1C0B9209" w14:textId="77777777" w:rsidR="001C6917" w:rsidRDefault="001C6917" w:rsidP="001C6917">
      <w:pPr>
        <w:spacing w:after="0"/>
      </w:pPr>
    </w:p>
    <w:p w14:paraId="06F64081" w14:textId="44DCB2CB" w:rsidR="001C6917" w:rsidRDefault="001C6917" w:rsidP="001C6917">
      <w:pPr>
        <w:spacing w:after="0"/>
      </w:pPr>
      <w:r w:rsidRPr="001C6917">
        <w:t xml:space="preserve">Som krævet af AIA Det. Dir. n.9384 af 13/06/18, i det TEKNISKE BILAG 1 - MILJØMATRICSER </w:t>
      </w:r>
      <w:r w:rsidRPr="001C6917">
        <w:rPr>
          <w:rFonts w:ascii="Arial" w:hAnsi="Arial" w:cs="Arial"/>
        </w:rPr>
        <w:t>​​</w:t>
      </w:r>
      <w:r w:rsidRPr="001C6917">
        <w:t>OG KRAV, afsnit 2.2 - krav i punkt 14, de vigtigste driftsmetoder for spildevandsbehandlingsanl</w:t>
      </w:r>
      <w:r w:rsidRPr="001C6917">
        <w:rPr>
          <w:rFonts w:ascii="Aptos" w:hAnsi="Aptos" w:cs="Aptos"/>
        </w:rPr>
        <w:t>æ</w:t>
      </w:r>
      <w:r w:rsidRPr="001C6917">
        <w:t>gget er beskrevet nedenfor.</w:t>
      </w:r>
    </w:p>
    <w:p w14:paraId="33DC89E6" w14:textId="6E4A6E88" w:rsidR="001C6917" w:rsidRDefault="001C6917" w:rsidP="001C6917">
      <w:pPr>
        <w:spacing w:after="0"/>
      </w:pPr>
      <w:r w:rsidRPr="001C6917">
        <w:t>I 2021 bestod spildevandet i det væsentlige af kølevand fra uforarbejdet glas, og renseanlægget var derfor kun aktivt for de dele, der var beregnet til adskillelse af faste stoffer og oliefraktionen.</w:t>
      </w:r>
    </w:p>
    <w:p w14:paraId="03D30127" w14:textId="3E76ED38" w:rsidR="001C6917" w:rsidRDefault="001C6917" w:rsidP="001C6917">
      <w:pPr>
        <w:spacing w:after="0"/>
      </w:pPr>
      <w:r w:rsidRPr="001C6917">
        <w:t>Under disse driftsforhold blev spildevandet kontrolleret med den krævede frekvens, hvilket registrerede fuldstændig overholdelse af de udledningsgrænseværdier, der er fastsat i gældende lovgivning. De førnævnte farvande blev efter recirkulation fuldstændigt udledt i Elsa-floden.</w:t>
      </w:r>
    </w:p>
    <w:p w14:paraId="4502101E" w14:textId="4AADEB33" w:rsidR="001C6917" w:rsidRDefault="001C6917" w:rsidP="001C6917">
      <w:pPr>
        <w:spacing w:after="0"/>
      </w:pPr>
      <w:r w:rsidRPr="001C6917">
        <w:t xml:space="preserve">Vedligeholdelse af de aktive dele af anlægget blev udført med de intervaller, der er fastsat i AIA-loven og blev noteret i det relevante register. Især rensningen af </w:t>
      </w:r>
      <w:r w:rsidRPr="001C6917">
        <w:rPr>
          <w:rFonts w:ascii="Arial" w:hAnsi="Arial" w:cs="Arial"/>
        </w:rPr>
        <w:t>​​</w:t>
      </w:r>
      <w:r w:rsidRPr="001C6917">
        <w:t>sedimentationstanke for suspenderede stoffer genererede en flydende affaldskode CER 19 08 14, bortskaffet hos en autoriseret virksomhed.</w:t>
      </w:r>
    </w:p>
    <w:p w14:paraId="5A24F2A1" w14:textId="795A4456" w:rsidR="001C6917" w:rsidRDefault="001C6917" w:rsidP="001C6917">
      <w:pPr>
        <w:spacing w:after="0"/>
      </w:pPr>
      <w:r w:rsidRPr="001C6917">
        <w:t>Med hensyn til udtagning af vand fra brønde, som vist i nedenstående tabel, udgjorde dette 201023 m3 i 2021, en anelse højere end det deklarerede i det foregående år og korrelerede med en særlig intens produktionsaktivitet, vist ved den meget høje mængde af produkter, der er kommet ind på lageret i dette regnskabsår, hvor markederne i det væsentlige genvandt de virkninger, der blev lidt på grund af sundhedskrisen i 2020.</w:t>
      </w:r>
    </w:p>
    <w:p w14:paraId="706AE344" w14:textId="4D912589" w:rsidR="001C6917" w:rsidRDefault="001C6917" w:rsidP="001C6917">
      <w:pPr>
        <w:spacing w:after="0"/>
      </w:pPr>
      <w:r w:rsidRPr="001C6917">
        <w:t>Disse forhold ville have resulteret i en markant større stigning i tilbagetrækningsniveauet, hvis forvalteren ikke havde gennemført en række tekniske og organisatoriske indgreb, som gjorde det muligt at øge andelen internt genanvendt spildevand til ca. 23 % af det årlige behov</w:t>
      </w:r>
      <w:r>
        <w:t>.</w:t>
      </w:r>
    </w:p>
    <w:p w14:paraId="15D49221" w14:textId="77777777" w:rsidR="001C6917" w:rsidRDefault="001C6917" w:rsidP="001C6917">
      <w:pPr>
        <w:spacing w:after="0"/>
      </w:pPr>
    </w:p>
    <w:p w14:paraId="1398F8AB" w14:textId="08F4A296" w:rsidR="001C6917" w:rsidRDefault="001C6917" w:rsidP="001C6917">
      <w:pPr>
        <w:spacing w:after="0"/>
      </w:pPr>
      <w:r>
        <w:rPr>
          <w:noProof/>
        </w:rPr>
        <w:lastRenderedPageBreak/>
        <w:drawing>
          <wp:inline distT="0" distB="0" distL="0" distR="0" wp14:anchorId="2C0DFB62" wp14:editId="1E70422D">
            <wp:extent cx="6120130" cy="2204085"/>
            <wp:effectExtent l="0" t="0" r="0" b="5715"/>
            <wp:docPr id="1592330533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330533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53584" w14:textId="77777777" w:rsidR="001C6917" w:rsidRDefault="001C6917" w:rsidP="001C6917">
      <w:pPr>
        <w:spacing w:after="0"/>
      </w:pPr>
    </w:p>
    <w:p w14:paraId="49D8395C" w14:textId="70A284E4" w:rsidR="001C6917" w:rsidRDefault="001C6917" w:rsidP="001C6917">
      <w:pPr>
        <w:spacing w:after="0"/>
      </w:pPr>
      <w:r w:rsidRPr="001C6917">
        <w:t>Strømmen udledt i Elsa-floden i 2021 var lig med 201023 m3; takket være omhyggelig styring af genvindingssystemet nåede niveauet for intern genanvendelse 46235 m3, svarende til ca. 127,5 m3/dag.</w:t>
      </w:r>
    </w:p>
    <w:p w14:paraId="60DFDBD4" w14:textId="41D3EEDE" w:rsidR="001C6917" w:rsidRDefault="001C6917" w:rsidP="001C6917">
      <w:pPr>
        <w:spacing w:after="0"/>
      </w:pPr>
      <w:r w:rsidRPr="001C6917">
        <w:t>For at være til rådighed for ethvert behov, sender vi dig vores bedste hilsener.</w:t>
      </w:r>
    </w:p>
    <w:p w14:paraId="415B71C2" w14:textId="77777777" w:rsidR="001C6917" w:rsidRDefault="001C6917" w:rsidP="001C6917">
      <w:pPr>
        <w:spacing w:after="0"/>
      </w:pPr>
    </w:p>
    <w:p w14:paraId="54F91109" w14:textId="77777777" w:rsidR="001C6917" w:rsidRDefault="001C6917" w:rsidP="001C6917">
      <w:pPr>
        <w:spacing w:after="0"/>
      </w:pPr>
    </w:p>
    <w:p w14:paraId="4B11E1C2" w14:textId="6C27FBF0" w:rsidR="001C6917" w:rsidRDefault="001C6917" w:rsidP="001C6917">
      <w:pPr>
        <w:spacing w:after="0"/>
      </w:pPr>
      <w:r>
        <w:t>Digitalt signeret af:</w:t>
      </w:r>
    </w:p>
    <w:p w14:paraId="080EA340" w14:textId="77777777" w:rsidR="001C6917" w:rsidRDefault="001C6917" w:rsidP="001C6917">
      <w:pPr>
        <w:spacing w:after="0"/>
      </w:pPr>
      <w:r>
        <w:t xml:space="preserve">Eng </w:t>
      </w:r>
      <w:proofErr w:type="spellStart"/>
      <w:r>
        <w:t>Corrado</w:t>
      </w:r>
      <w:proofErr w:type="spellEnd"/>
      <w:r>
        <w:t xml:space="preserve"> Petri</w:t>
      </w:r>
    </w:p>
    <w:p w14:paraId="0D5EBAD7" w14:textId="34998493" w:rsidR="001C6917" w:rsidRPr="001C6917" w:rsidRDefault="001C6917" w:rsidP="001C6917">
      <w:pPr>
        <w:spacing w:after="0"/>
      </w:pPr>
      <w:r>
        <w:t>R&amp;D og miljøchef</w:t>
      </w:r>
    </w:p>
    <w:sectPr w:rsidR="001C6917" w:rsidRPr="001C69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17"/>
    <w:rsid w:val="001C6917"/>
    <w:rsid w:val="005E62F2"/>
    <w:rsid w:val="00D6405F"/>
    <w:rsid w:val="00D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537A"/>
  <w15:chartTrackingRefBased/>
  <w15:docId w15:val="{B07A3D7E-A350-42BF-A714-F0F9DE1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69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C69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C69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69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C69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69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69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69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69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69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69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C69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C691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691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691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691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691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691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C69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C6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C69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69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C69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C691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C691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C691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69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691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C69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Chinette Bonde Ebbesen</dc:creator>
  <cp:keywords/>
  <dc:description/>
  <cp:lastModifiedBy>Chinette Bonde Ebbesen</cp:lastModifiedBy>
  <cp:revision>2</cp:revision>
  <dcterms:created xsi:type="dcterms:W3CDTF">2024-03-13T10:27:00Z</dcterms:created>
  <dcterms:modified xsi:type="dcterms:W3CDTF">2024-03-13T10:58:00Z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4b1e06-39c2-47b7-9def-cb2930753109_Enabled">
    <vt:lpwstr>true</vt:lpwstr>
  </property>
  <property fmtid="{D5CDD505-2E9C-101B-9397-08002B2CF9AE}" pid="3" name="MSIP_Label_a64b1e06-39c2-47b7-9def-cb2930753109_SetDate">
    <vt:lpwstr>2024-03-13T10:33:08Z</vt:lpwstr>
  </property>
  <property fmtid="{D5CDD505-2E9C-101B-9397-08002B2CF9AE}" pid="4" name="MSIP_Label_a64b1e06-39c2-47b7-9def-cb2930753109_Method">
    <vt:lpwstr>Standard</vt:lpwstr>
  </property>
  <property fmtid="{D5CDD505-2E9C-101B-9397-08002B2CF9AE}" pid="5" name="MSIP_Label_a64b1e06-39c2-47b7-9def-cb2930753109_Name">
    <vt:lpwstr>General</vt:lpwstr>
  </property>
  <property fmtid="{D5CDD505-2E9C-101B-9397-08002B2CF9AE}" pid="6" name="MSIP_Label_a64b1e06-39c2-47b7-9def-cb2930753109_SiteId">
    <vt:lpwstr>7c50e3c9-132f-4a90-b6ba-6feccaec413d</vt:lpwstr>
  </property>
  <property fmtid="{D5CDD505-2E9C-101B-9397-08002B2CF9AE}" pid="7" name="MSIP_Label_a64b1e06-39c2-47b7-9def-cb2930753109_ActionId">
    <vt:lpwstr>076c1897-5af5-43d3-a4f4-fa2d144bbccf</vt:lpwstr>
  </property>
  <property fmtid="{D5CDD505-2E9C-101B-9397-08002B2CF9AE}" pid="8" name="MSIP_Label_a64b1e06-39c2-47b7-9def-cb2930753109_ContentBits">
    <vt:lpwstr>0</vt:lpwstr>
  </property>
</Properties>
</file>